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008" w:tblpY="-488"/>
        <w:tblW w:w="0" w:type="auto"/>
        <w:tblLook w:val="04A0"/>
      </w:tblPr>
      <w:tblGrid>
        <w:gridCol w:w="2911"/>
      </w:tblGrid>
      <w:tr w:rsidR="00885B6E" w:rsidTr="004F050C">
        <w:trPr>
          <w:trHeight w:val="984"/>
        </w:trPr>
        <w:tc>
          <w:tcPr>
            <w:tcW w:w="2911" w:type="dxa"/>
          </w:tcPr>
          <w:p w:rsidR="00885B6E" w:rsidRPr="004F050C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Estamos</w:t>
            </w:r>
            <w:proofErr w:type="spellEnd"/>
            <w:r w:rsidRPr="004F05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disponibles</w:t>
            </w:r>
            <w:proofErr w:type="spellEnd"/>
          </w:p>
          <w:p w:rsidR="00885B6E" w:rsidRPr="004F050C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para</w:t>
            </w:r>
            <w:proofErr w:type="spellEnd"/>
            <w:r w:rsidRPr="004F05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cuestiones</w:t>
            </w:r>
            <w:proofErr w:type="spellEnd"/>
            <w:r w:rsidRPr="004F05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clínicas</w:t>
            </w:r>
            <w:proofErr w:type="spellEnd"/>
          </w:p>
          <w:p w:rsidR="00885B6E" w:rsidRPr="004F050C" w:rsidRDefault="00885B6E" w:rsidP="000E71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050C">
              <w:rPr>
                <w:rFonts w:cstheme="minorHAnsi"/>
                <w:b/>
                <w:bCs/>
                <w:sz w:val="24"/>
                <w:szCs w:val="24"/>
              </w:rPr>
              <w:t xml:space="preserve">24/7 </w:t>
            </w: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por</w:t>
            </w:r>
            <w:proofErr w:type="spellEnd"/>
            <w:r w:rsidRPr="004F05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50C">
              <w:rPr>
                <w:rFonts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4F050C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4F050C" w:rsidRPr="004F050C" w:rsidRDefault="004F050C" w:rsidP="004F050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50C">
              <w:rPr>
                <w:rFonts w:cstheme="minorHAnsi"/>
                <w:b/>
                <w:sz w:val="24"/>
                <w:szCs w:val="24"/>
                <w:lang w:val="es-ES"/>
              </w:rPr>
              <w:t xml:space="preserve">También ofrece 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t</w:t>
            </w:r>
            <w:r w:rsidRPr="004F050C">
              <w:rPr>
                <w:rFonts w:cstheme="minorHAnsi"/>
                <w:b/>
                <w:sz w:val="24"/>
                <w:szCs w:val="24"/>
                <w:lang w:val="es-ES"/>
              </w:rPr>
              <w:t>elemedicina</w:t>
            </w:r>
          </w:p>
          <w:p w:rsidR="004F050C" w:rsidRDefault="004F050C" w:rsidP="000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19DC" w:rsidRPr="00B05CD3" w:rsidRDefault="001419DC" w:rsidP="001419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D3">
        <w:rPr>
          <w:rFonts w:ascii="Times New Roman" w:hAnsi="Times New Roman" w:cs="Times New Roman"/>
          <w:b/>
          <w:sz w:val="36"/>
          <w:szCs w:val="36"/>
        </w:rPr>
        <w:t>Sun ‘N Lake Medical Group</w:t>
      </w:r>
    </w:p>
    <w:p w:rsidR="001419DC" w:rsidRPr="00B05CD3" w:rsidRDefault="001419DC" w:rsidP="001419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D3">
        <w:rPr>
          <w:rFonts w:ascii="Times New Roman" w:hAnsi="Times New Roman" w:cs="Times New Roman"/>
          <w:b/>
          <w:sz w:val="36"/>
          <w:szCs w:val="36"/>
        </w:rPr>
        <w:t xml:space="preserve">Su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Hogar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5CD3">
        <w:rPr>
          <w:rFonts w:ascii="Times New Roman" w:hAnsi="Times New Roman" w:cs="Times New Roman"/>
          <w:b/>
          <w:bCs/>
          <w:sz w:val="36"/>
          <w:szCs w:val="36"/>
        </w:rPr>
        <w:t>Médico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Centrado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en el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Paciente</w:t>
      </w:r>
      <w:proofErr w:type="spellEnd"/>
    </w:p>
    <w:p w:rsidR="001419DC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Bienvenido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>ogar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médico</w:t>
      </w:r>
      <w:proofErr w:type="spellEnd"/>
    </w:p>
    <w:tbl>
      <w:tblPr>
        <w:tblStyle w:val="TableGrid"/>
        <w:tblpPr w:leftFromText="180" w:rightFromText="180" w:vertAnchor="text" w:horzAnchor="page" w:tblpX="9321" w:tblpY="33"/>
        <w:tblW w:w="0" w:type="auto"/>
        <w:tblLook w:val="04A0"/>
      </w:tblPr>
      <w:tblGrid>
        <w:gridCol w:w="2612"/>
      </w:tblGrid>
      <w:tr w:rsidR="001419DC" w:rsidRPr="000E717A" w:rsidTr="00B92E10">
        <w:trPr>
          <w:trHeight w:val="9128"/>
        </w:trPr>
        <w:tc>
          <w:tcPr>
            <w:tcW w:w="2612" w:type="dxa"/>
          </w:tcPr>
          <w:p w:rsidR="001419DC" w:rsidRPr="000E717A" w:rsidRDefault="001419DC" w:rsidP="00B92E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9DC" w:rsidRPr="00430824" w:rsidRDefault="001419DC" w:rsidP="00B92E10">
            <w:pPr>
              <w:pStyle w:val="NoSpacing"/>
              <w:jc w:val="center"/>
              <w:rPr>
                <w:rFonts w:ascii="Baskerville Old Face" w:hAnsi="Baskerville Old Face" w:cs="Times New Roman"/>
                <w:b/>
                <w:sz w:val="18"/>
                <w:szCs w:val="18"/>
              </w:rPr>
            </w:pP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Usted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es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el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miembro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más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importante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del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equipo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del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Hogar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Médico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.</w:t>
            </w:r>
          </w:p>
          <w:p w:rsidR="001419DC" w:rsidRPr="005920E8" w:rsidRDefault="001419DC" w:rsidP="00B92E10">
            <w:pPr>
              <w:pStyle w:val="NoSpacing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Esto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es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lo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puede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hacer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participe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activamente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en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cuidado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: 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Entienda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5920E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parte</w:t>
            </w:r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nuestro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posee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pleno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derecho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en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propia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médica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Aprender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sobre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condición</w:t>
            </w:r>
            <w:proofErr w:type="spellEnd"/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y lo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hacer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mantenerse</w:t>
            </w:r>
            <w:proofErr w:type="spellEnd"/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lo</w:t>
            </w:r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más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saludable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possible.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Como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mejor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siga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el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plan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han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acordado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muy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importante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Comuniquese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con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 del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Hogar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: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Lleve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lista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preguntas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</w:t>
            </w:r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cada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cita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Además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llevar</w:t>
            </w:r>
            <w:proofErr w:type="spellEnd"/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lista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los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medicamentos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,</w:t>
            </w:r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vitaminas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remedios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utilice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,</w:t>
            </w:r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así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como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historia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clinica</w:t>
            </w:r>
            <w:proofErr w:type="spellEnd"/>
          </w:p>
          <w:p w:rsidR="001419DC" w:rsidRPr="005920E8" w:rsidRDefault="001419DC" w:rsidP="00B92E10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completa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Si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no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entiende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algo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otro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miembro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del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Hogar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dice,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pida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se lo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expliquen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anera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diferente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1419DC" w:rsidRPr="005920E8" w:rsidRDefault="001419DC" w:rsidP="00B92E10">
            <w:pPr>
              <w:pStyle w:val="NoSpacing"/>
              <w:tabs>
                <w:tab w:val="left" w:pos="1454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Si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recibe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otros</w:t>
            </w:r>
            <w:proofErr w:type="spellEnd"/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profesionales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la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siempre</w:t>
            </w:r>
            <w:proofErr w:type="spellEnd"/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informe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del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Hogar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puedan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ayudar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coordinar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el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mejor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cuidado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possible.</w:t>
            </w:r>
          </w:p>
          <w:p w:rsidR="001419DC" w:rsidRPr="005920E8" w:rsidRDefault="001419DC" w:rsidP="00B92E10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1419DC" w:rsidRPr="005920E8" w:rsidRDefault="001419DC" w:rsidP="00B92E1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Hable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abiertamente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con </w:t>
            </w:r>
            <w:proofErr w:type="spellStart"/>
            <w:proofErr w:type="gram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equipo</w:t>
            </w:r>
            <w:proofErr w:type="spellEnd"/>
            <w:proofErr w:type="gram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cuidados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acerca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experiencia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obteninedo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servicios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del 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 del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Hogar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édico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ellos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uedan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continuar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haciendo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un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mejor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cuidado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1419DC" w:rsidRPr="005920E8" w:rsidRDefault="001419DC" w:rsidP="00B92E1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9DC" w:rsidRPr="000E717A" w:rsidRDefault="001419DC" w:rsidP="00B92E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E717A">
        <w:rPr>
          <w:rFonts w:ascii="Times New Roman" w:hAnsi="Times New Roman" w:cs="Times New Roman"/>
          <w:sz w:val="18"/>
          <w:szCs w:val="18"/>
        </w:rPr>
        <w:t xml:space="preserve">Un </w:t>
      </w:r>
      <w:proofErr w:type="spellStart"/>
      <w:r>
        <w:rPr>
          <w:rFonts w:ascii="Times New Roman" w:hAnsi="Times New Roman" w:cs="Times New Roman"/>
          <w:sz w:val="18"/>
          <w:szCs w:val="18"/>
        </w:rPr>
        <w:t>H</w:t>
      </w:r>
      <w:r w:rsidRPr="000E717A">
        <w:rPr>
          <w:rFonts w:ascii="Times New Roman" w:hAnsi="Times New Roman" w:cs="Times New Roman"/>
          <w:sz w:val="18"/>
          <w:szCs w:val="18"/>
        </w:rPr>
        <w:t>ogar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</w:t>
      </w:r>
      <w:r w:rsidRPr="000E717A">
        <w:rPr>
          <w:rFonts w:ascii="Times New Roman" w:hAnsi="Times New Roman" w:cs="Times New Roman"/>
          <w:sz w:val="18"/>
          <w:szCs w:val="18"/>
        </w:rPr>
        <w:t>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todo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trabajo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importante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</w:t>
      </w:r>
      <w:r w:rsidRPr="000E717A">
        <w:rPr>
          <w:rFonts w:ascii="Times New Roman" w:hAnsi="Times New Roman" w:cs="Times New Roman"/>
          <w:sz w:val="18"/>
          <w:szCs w:val="18"/>
        </w:rPr>
        <w:t>ogar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</w:t>
      </w:r>
      <w:r w:rsidRPr="000E717A">
        <w:rPr>
          <w:rFonts w:ascii="Times New Roman" w:hAnsi="Times New Roman" w:cs="Times New Roman"/>
          <w:sz w:val="18"/>
          <w:szCs w:val="18"/>
        </w:rPr>
        <w:t>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</w:t>
      </w:r>
      <w:r w:rsidRPr="000E717A">
        <w:rPr>
          <w:rFonts w:ascii="Times New Roman" w:hAnsi="Times New Roman" w:cs="Times New Roman"/>
          <w:sz w:val="18"/>
          <w:szCs w:val="18"/>
        </w:rPr>
        <w:t>entrado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el </w:t>
      </w: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Pr="000E717A">
        <w:rPr>
          <w:rFonts w:ascii="Times New Roman" w:hAnsi="Times New Roman" w:cs="Times New Roman"/>
          <w:sz w:val="18"/>
          <w:szCs w:val="18"/>
        </w:rPr>
        <w:t>aciente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modelo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personal de la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,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primario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guia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tienen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colectivamente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responsabilidad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aseguran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reciba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tanto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en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</w:t>
      </w:r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curar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cuerpo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espíritu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>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personal </w:t>
      </w:r>
      <w:r w:rsidRPr="000E717A">
        <w:rPr>
          <w:rFonts w:ascii="Times New Roman" w:hAnsi="Times New Roman" w:cs="Times New Roman"/>
          <w:sz w:val="18"/>
          <w:szCs w:val="18"/>
        </w:rPr>
        <w:t xml:space="preserve">y un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amplia</w:t>
      </w:r>
      <w:r>
        <w:rPr>
          <w:rFonts w:ascii="Times New Roman" w:hAnsi="Times New Roman" w:cs="Times New Roman"/>
          <w:sz w:val="18"/>
          <w:szCs w:val="18"/>
        </w:rPr>
        <w:t>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construyen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relación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la </w:t>
      </w:r>
      <w:proofErr w:type="spellStart"/>
      <w:r>
        <w:rPr>
          <w:rFonts w:ascii="Times New Roman" w:hAnsi="Times New Roman" w:cs="Times New Roman"/>
          <w:sz w:val="18"/>
          <w:szCs w:val="18"/>
        </w:rPr>
        <w:t>cual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puedan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conocer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>
        <w:rPr>
          <w:rFonts w:ascii="Times New Roman" w:hAnsi="Times New Roman" w:cs="Times New Roman"/>
          <w:sz w:val="18"/>
          <w:szCs w:val="18"/>
        </w:rPr>
        <w:t>paciente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conocer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situación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familiar,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problemas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historia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vez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llegas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confiar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sz w:val="18"/>
          <w:szCs w:val="18"/>
        </w:rPr>
        <w:t>depender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>
        <w:rPr>
          <w:rFonts w:ascii="Times New Roman" w:hAnsi="Times New Roman" w:cs="Times New Roman"/>
          <w:sz w:val="18"/>
          <w:szCs w:val="18"/>
        </w:rPr>
        <w:t>ellos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experta</w:t>
      </w:r>
      <w:r w:rsidRPr="000E717A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respuestas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relacionadas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basadas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evidencia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adaptan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totalmente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familia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19DC" w:rsidRPr="00B05FDE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717A">
        <w:rPr>
          <w:rFonts w:ascii="Times New Roman" w:hAnsi="Times New Roman" w:cs="Times New Roman"/>
          <w:b/>
          <w:bCs/>
          <w:sz w:val="18"/>
          <w:szCs w:val="18"/>
        </w:rPr>
        <w:t>La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ventaja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Hogar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>édico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Hay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muchos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beneficios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>
        <w:rPr>
          <w:rFonts w:ascii="Times New Roman" w:hAnsi="Times New Roman" w:cs="Times New Roman"/>
          <w:sz w:val="18"/>
          <w:szCs w:val="18"/>
        </w:rPr>
        <w:t>un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Hogar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Médico</w:t>
      </w:r>
      <w:proofErr w:type="spellEnd"/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integral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significa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hogar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abordar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problema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etapa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vida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coordinación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ocurre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se produce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combinación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decide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gramStart"/>
      <w:r>
        <w:rPr>
          <w:rFonts w:ascii="Times New Roman" w:hAnsi="Times New Roman" w:cs="Times New Roman"/>
          <w:sz w:val="18"/>
          <w:szCs w:val="18"/>
        </w:rPr>
        <w:t>,estos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están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conectados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ordenados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manera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racional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incluyendo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recursos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comunidad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370AB9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AB9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continuada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se produce con el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tiempo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y se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esperar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continu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comunicación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precisa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eficaz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oportuna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miembro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0AB9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accesible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permite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iniciar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interacción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problema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con un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otro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miembro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través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método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deseado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visita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consultorio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llamada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telefónica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electrónicamente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) y </w:t>
      </w:r>
      <w:proofErr w:type="spellStart"/>
      <w:r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esperar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eliminación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barreras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acceso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instrucciones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durante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después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horas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laborales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proactivo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asegura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va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construir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plan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hacer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frente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mantenerlo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así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además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disponible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enferma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¿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Quién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tu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en el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Hogar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z w:val="18"/>
          <w:szCs w:val="18"/>
        </w:rPr>
        <w:t>dico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?</w:t>
      </w:r>
      <w:proofErr w:type="gramEnd"/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Su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incluir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enfermera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asistente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así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otros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Estos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trabajan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juntos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recuperar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mantenerse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saludable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obtener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los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son perfectos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personal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encarga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adecuada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 </w:t>
      </w:r>
      <w:proofErr w:type="spellStart"/>
      <w:r>
        <w:rPr>
          <w:rFonts w:ascii="Times New Roman" w:hAnsi="Times New Roman" w:cs="Times New Roman"/>
          <w:sz w:val="18"/>
          <w:szCs w:val="18"/>
        </w:rPr>
        <w:t>especialistas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cualificados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>
        <w:rPr>
          <w:rFonts w:ascii="Times New Roman" w:hAnsi="Times New Roman" w:cs="Times New Roman"/>
          <w:sz w:val="18"/>
          <w:szCs w:val="18"/>
        </w:rPr>
        <w:t>nuestra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oficina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citas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mental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están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disponibles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aprender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conocerlo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familia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situación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vida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preferencias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sugerir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tratamientos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tengan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sentido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tratar</w:t>
      </w:r>
      <w:r>
        <w:rPr>
          <w:rFonts w:ascii="Times New Roman" w:hAnsi="Times New Roman" w:cs="Times New Roman"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parte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nuestro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equipo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comunicar</w:t>
      </w:r>
      <w:r>
        <w:rPr>
          <w:rFonts w:ascii="Times New Roman" w:hAnsi="Times New Roman" w:cs="Times New Roman"/>
          <w:sz w:val="18"/>
          <w:szCs w:val="18"/>
        </w:rPr>
        <w:t>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eficazmente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tiempo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hacer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preguntas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responder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ell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E717A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manera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que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usted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pueda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entender</w:t>
      </w:r>
      <w:proofErr w:type="spellEnd"/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aseg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E717A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arnos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que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usted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sabe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sz w:val="18"/>
          <w:szCs w:val="18"/>
        </w:rPr>
        <w:t>entende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todas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opciones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decidir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qué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mejor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veces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mejor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pedirle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opinión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experiencia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>
        <w:rPr>
          <w:rFonts w:ascii="Times New Roman" w:hAnsi="Times New Roman" w:cs="Times New Roman"/>
          <w:sz w:val="18"/>
          <w:szCs w:val="18"/>
        </w:rPr>
        <w:t>nuestro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Hogar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Medico.</w:t>
      </w: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19DC" w:rsidRPr="000E717A" w:rsidRDefault="001419DC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apoyar</w:t>
      </w:r>
      <w:r>
        <w:rPr>
          <w:rFonts w:ascii="Times New Roman" w:hAnsi="Times New Roman" w:cs="Times New Roman"/>
          <w:b/>
          <w:bCs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en el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sí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mismo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asegurarnos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desarrolla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idea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clara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cómo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sí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mismo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establecer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</w:t>
      </w:r>
      <w:r>
        <w:rPr>
          <w:rFonts w:ascii="Times New Roman" w:hAnsi="Times New Roman" w:cs="Times New Roman"/>
          <w:sz w:val="18"/>
          <w:szCs w:val="18"/>
        </w:rPr>
        <w:t>rle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alcanzar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paso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paso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animar</w:t>
      </w:r>
      <w:r>
        <w:rPr>
          <w:rFonts w:ascii="Times New Roman" w:hAnsi="Times New Roman" w:cs="Times New Roman"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participar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plenamente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pruebas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detección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preventivos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recomendados</w:t>
      </w:r>
      <w:proofErr w:type="spellEnd"/>
    </w:p>
    <w:p w:rsidR="001419DC" w:rsidRPr="000E717A" w:rsidRDefault="001419DC" w:rsidP="00141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información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clases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grupos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apoyo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u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otros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tipos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aprender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condición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mantenerse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saludable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F1EFE" w:rsidRPr="001419DC" w:rsidRDefault="00CF1EFE" w:rsidP="0014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BE271C" w:rsidRDefault="00DF1DC4" w:rsidP="00CF1EF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7884160</wp:posOffset>
            </wp:positionV>
            <wp:extent cx="1242060" cy="1129665"/>
            <wp:effectExtent l="0" t="0" r="0" b="0"/>
            <wp:wrapSquare wrapText="bothSides"/>
            <wp:docPr id="1" name="Picture 0" descr="BW Medical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Medical ho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13"/>
        <w:tblW w:w="0" w:type="auto"/>
        <w:tblLook w:val="04A0"/>
      </w:tblPr>
      <w:tblGrid>
        <w:gridCol w:w="3958"/>
      </w:tblGrid>
      <w:tr w:rsidR="000E717A" w:rsidTr="005E4D5F">
        <w:trPr>
          <w:trHeight w:val="1475"/>
        </w:trPr>
        <w:tc>
          <w:tcPr>
            <w:tcW w:w="3958" w:type="dxa"/>
          </w:tcPr>
          <w:p w:rsidR="000E717A" w:rsidRDefault="000E717A" w:rsidP="000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Horas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oficina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6427" w:rsidRDefault="000E717A" w:rsidP="000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Lunes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martes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jueves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viernes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0E717A" w:rsidRDefault="000E717A" w:rsidP="000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a.m.-5 p.m.</w:t>
            </w:r>
          </w:p>
          <w:p w:rsidR="000E717A" w:rsidRDefault="000E717A" w:rsidP="000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Miércoles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 08 a.m.-6 p.m.</w:t>
            </w:r>
          </w:p>
          <w:p w:rsidR="000E717A" w:rsidRDefault="000E717A" w:rsidP="005E4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Cerrado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sábados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domingos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5042" w:tblpY="31"/>
        <w:tblW w:w="0" w:type="auto"/>
        <w:tblLook w:val="04A0"/>
      </w:tblPr>
      <w:tblGrid>
        <w:gridCol w:w="4047"/>
      </w:tblGrid>
      <w:tr w:rsidR="00DF1DC4" w:rsidRPr="000E717A" w:rsidTr="00DF1DC4">
        <w:trPr>
          <w:trHeight w:val="1430"/>
        </w:trPr>
        <w:tc>
          <w:tcPr>
            <w:tcW w:w="4047" w:type="dxa"/>
          </w:tcPr>
          <w:p w:rsidR="00DF1DC4" w:rsidRDefault="00DF1DC4" w:rsidP="00DF1DC4">
            <w:pPr>
              <w:pStyle w:val="NoSpacing"/>
              <w:rPr>
                <w:b/>
                <w:bCs/>
              </w:rPr>
            </w:pPr>
          </w:p>
          <w:p w:rsidR="00DF1DC4" w:rsidRPr="00A7329D" w:rsidRDefault="00DF1DC4" w:rsidP="00DF1D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         </w:t>
            </w:r>
            <w:r w:rsidRPr="00A7329D">
              <w:rPr>
                <w:rFonts w:ascii="Times New Roman" w:hAnsi="Times New Roman" w:cs="Times New Roman"/>
                <w:b/>
                <w:bCs/>
              </w:rPr>
              <w:t xml:space="preserve">Sebring:  </w:t>
            </w:r>
            <w:r w:rsidRPr="00A7329D">
              <w:rPr>
                <w:rFonts w:ascii="Times New Roman" w:hAnsi="Times New Roman" w:cs="Times New Roman"/>
              </w:rPr>
              <w:t>4958 Sun N Lake Blvd</w:t>
            </w:r>
          </w:p>
          <w:p w:rsidR="00DF1DC4" w:rsidRPr="00EF5743" w:rsidRDefault="00DF1DC4" w:rsidP="00DF1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329D">
              <w:rPr>
                <w:rFonts w:ascii="Times New Roman" w:hAnsi="Times New Roman" w:cs="Times New Roman"/>
              </w:rPr>
              <w:t>P: 863-386-4711 F: 863-386-4301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DC4" w:rsidRDefault="00DF1DC4" w:rsidP="00DF1DC4">
            <w:pPr>
              <w:jc w:val="center"/>
            </w:pPr>
            <w:r w:rsidRPr="00E8349A">
              <w:rPr>
                <w:rFonts w:ascii="Times New Roman" w:hAnsi="Times New Roman" w:cs="Times New Roman"/>
                <w:b/>
              </w:rPr>
              <w:t>Sunnlakemedicalgroup.com</w:t>
            </w:r>
          </w:p>
          <w:p w:rsidR="00DF1DC4" w:rsidRPr="000E717A" w:rsidRDefault="00DF1DC4" w:rsidP="00DF1D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E2DBB" w:rsidRPr="00DE2DBB" w:rsidRDefault="00783277" w:rsidP="00DF1DC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</w:t>
      </w:r>
    </w:p>
    <w:sectPr w:rsidR="00DE2DBB" w:rsidRPr="00DE2DBB" w:rsidSect="00BE2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564C"/>
    <w:multiLevelType w:val="hybridMultilevel"/>
    <w:tmpl w:val="3F4CB28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B4D"/>
    <w:multiLevelType w:val="hybridMultilevel"/>
    <w:tmpl w:val="04D011A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71C"/>
    <w:rsid w:val="00007E62"/>
    <w:rsid w:val="00062D9B"/>
    <w:rsid w:val="00091E36"/>
    <w:rsid w:val="000A3228"/>
    <w:rsid w:val="000E717A"/>
    <w:rsid w:val="001236CE"/>
    <w:rsid w:val="001419DC"/>
    <w:rsid w:val="001D0BE9"/>
    <w:rsid w:val="001D3ADD"/>
    <w:rsid w:val="001F2D70"/>
    <w:rsid w:val="002057A7"/>
    <w:rsid w:val="0023793F"/>
    <w:rsid w:val="002C0448"/>
    <w:rsid w:val="002C45A4"/>
    <w:rsid w:val="002F7E60"/>
    <w:rsid w:val="00364E40"/>
    <w:rsid w:val="003E52EE"/>
    <w:rsid w:val="00483FA0"/>
    <w:rsid w:val="004F050C"/>
    <w:rsid w:val="00532E2C"/>
    <w:rsid w:val="005E4D5F"/>
    <w:rsid w:val="006166EE"/>
    <w:rsid w:val="00664470"/>
    <w:rsid w:val="006B614D"/>
    <w:rsid w:val="00783277"/>
    <w:rsid w:val="007E4A3E"/>
    <w:rsid w:val="00885B6E"/>
    <w:rsid w:val="00984177"/>
    <w:rsid w:val="009D3035"/>
    <w:rsid w:val="00A30D84"/>
    <w:rsid w:val="00A40AF5"/>
    <w:rsid w:val="00B673CC"/>
    <w:rsid w:val="00B761C8"/>
    <w:rsid w:val="00B8417B"/>
    <w:rsid w:val="00BB1B5B"/>
    <w:rsid w:val="00BE271C"/>
    <w:rsid w:val="00C4725A"/>
    <w:rsid w:val="00C63708"/>
    <w:rsid w:val="00CC14A0"/>
    <w:rsid w:val="00CF1EFE"/>
    <w:rsid w:val="00D07359"/>
    <w:rsid w:val="00D76427"/>
    <w:rsid w:val="00DE2DBB"/>
    <w:rsid w:val="00DF1DC4"/>
    <w:rsid w:val="00E32292"/>
    <w:rsid w:val="00E75E7B"/>
    <w:rsid w:val="00E8349A"/>
    <w:rsid w:val="00EF5743"/>
    <w:rsid w:val="00F2410D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71C"/>
    <w:pPr>
      <w:ind w:left="720"/>
      <w:contextualSpacing/>
    </w:pPr>
  </w:style>
  <w:style w:type="table" w:styleId="TableGrid">
    <w:name w:val="Table Grid"/>
    <w:basedOn w:val="TableNormal"/>
    <w:uiPriority w:val="59"/>
    <w:rsid w:val="00DE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74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D07C-BF0B-471B-B7EB-87E2DA1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Palacios</dc:creator>
  <cp:lastModifiedBy>Peds Nurse</cp:lastModifiedBy>
  <cp:revision>17</cp:revision>
  <cp:lastPrinted>2018-07-10T17:10:00Z</cp:lastPrinted>
  <dcterms:created xsi:type="dcterms:W3CDTF">2018-07-11T12:12:00Z</dcterms:created>
  <dcterms:modified xsi:type="dcterms:W3CDTF">2021-04-01T17:13:00Z</dcterms:modified>
</cp:coreProperties>
</file>